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4C" w:rsidRPr="00736059" w:rsidRDefault="007E10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K</w:t>
      </w:r>
      <w:r w:rsidR="0027014C" w:rsidRPr="00736059">
        <w:rPr>
          <w:rFonts w:ascii="Times New Roman" w:hAnsi="Times New Roman" w:cs="Times New Roman"/>
          <w:i/>
          <w:sz w:val="24"/>
          <w:szCs w:val="24"/>
        </w:rPr>
        <w:t>ochani,</w:t>
      </w:r>
    </w:p>
    <w:p w:rsidR="00736059" w:rsidRDefault="0027014C">
      <w:pPr>
        <w:rPr>
          <w:rFonts w:ascii="Times New Roman" w:hAnsi="Times New Roman" w:cs="Times New Roman"/>
          <w:i/>
          <w:sz w:val="24"/>
          <w:szCs w:val="24"/>
        </w:rPr>
      </w:pPr>
      <w:r w:rsidRPr="00736059">
        <w:rPr>
          <w:rFonts w:ascii="Times New Roman" w:hAnsi="Times New Roman" w:cs="Times New Roman"/>
          <w:i/>
          <w:sz w:val="24"/>
          <w:szCs w:val="24"/>
        </w:rPr>
        <w:t>to już czwartek, pamiętacie o naszym dzisiejszym spotkaniu online?</w:t>
      </w:r>
      <w:r w:rsidR="00736059" w:rsidRPr="00736059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F66112">
        <w:rPr>
          <w:rFonts w:ascii="Times New Roman" w:hAnsi="Times New Roman" w:cs="Times New Roman"/>
          <w:i/>
          <w:sz w:val="24"/>
          <w:szCs w:val="24"/>
        </w:rPr>
        <w:t>o dopiero popołudniu, a </w:t>
      </w:r>
      <w:r w:rsidRPr="00736059">
        <w:rPr>
          <w:rFonts w:ascii="Times New Roman" w:hAnsi="Times New Roman" w:cs="Times New Roman"/>
          <w:i/>
          <w:sz w:val="24"/>
          <w:szCs w:val="24"/>
        </w:rPr>
        <w:t xml:space="preserve">przed Wami kilka zadań </w:t>
      </w:r>
      <w:r w:rsidR="00736059" w:rsidRPr="00736059">
        <w:rPr>
          <w:rFonts w:ascii="Times New Roman" w:hAnsi="Times New Roman" w:cs="Times New Roman"/>
          <w:i/>
          <w:sz w:val="24"/>
          <w:szCs w:val="24"/>
        </w:rPr>
        <w:t>do wykonania. Dzisiaj dowiecie się kilku informacji o najstarszych miastach w Polsce.</w:t>
      </w:r>
      <w:r w:rsidR="007360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014C" w:rsidRPr="00736059" w:rsidRDefault="007360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Oto wyzwania przygotowane na dzisiaj:</w:t>
      </w:r>
    </w:p>
    <w:p w:rsidR="00691F3F" w:rsidRDefault="002D4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</w:t>
      </w:r>
      <w:r w:rsidR="005E350E">
        <w:rPr>
          <w:rFonts w:ascii="Times New Roman" w:hAnsi="Times New Roman" w:cs="Times New Roman"/>
          <w:b/>
          <w:sz w:val="24"/>
          <w:szCs w:val="24"/>
        </w:rPr>
        <w:t>polonistyczna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3179" w:rsidRPr="00420329" w:rsidRDefault="000B3179">
      <w:pPr>
        <w:rPr>
          <w:rFonts w:ascii="Times New Roman" w:hAnsi="Times New Roman" w:cs="Times New Roman"/>
          <w:sz w:val="24"/>
          <w:szCs w:val="24"/>
        </w:rPr>
      </w:pPr>
      <w:r w:rsidRPr="000B3179">
        <w:rPr>
          <w:rFonts w:ascii="Times New Roman" w:hAnsi="Times New Roman" w:cs="Times New Roman"/>
          <w:sz w:val="24"/>
          <w:szCs w:val="24"/>
          <w:u w:val="single"/>
        </w:rPr>
        <w:t>Temat: Z wizytą w najstarszych miastach Polski.</w:t>
      </w:r>
      <w:r w:rsidR="004203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0329">
        <w:rPr>
          <w:rFonts w:ascii="Times New Roman" w:hAnsi="Times New Roman" w:cs="Times New Roman"/>
          <w:sz w:val="24"/>
          <w:szCs w:val="24"/>
        </w:rPr>
        <w:t>(</w:t>
      </w:r>
      <w:r w:rsidR="00420329" w:rsidRPr="00420329">
        <w:rPr>
          <w:rFonts w:ascii="Times New Roman" w:hAnsi="Times New Roman" w:cs="Times New Roman"/>
          <w:b/>
          <w:sz w:val="24"/>
          <w:szCs w:val="24"/>
        </w:rPr>
        <w:t>nie zapisuj</w:t>
      </w:r>
      <w:r w:rsidR="00420329">
        <w:rPr>
          <w:rFonts w:ascii="Times New Roman" w:hAnsi="Times New Roman" w:cs="Times New Roman"/>
          <w:sz w:val="24"/>
          <w:szCs w:val="24"/>
        </w:rPr>
        <w:t xml:space="preserve"> tematu w zeszycie)</w:t>
      </w:r>
    </w:p>
    <w:p w:rsidR="000B3179" w:rsidRDefault="00736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179">
        <w:rPr>
          <w:rFonts w:ascii="Times New Roman" w:hAnsi="Times New Roman" w:cs="Times New Roman"/>
          <w:sz w:val="24"/>
          <w:szCs w:val="24"/>
        </w:rPr>
        <w:t xml:space="preserve">. Otwórz podręcznik do j. polskiego </w:t>
      </w:r>
      <w:r w:rsidR="00BD451A">
        <w:rPr>
          <w:rFonts w:ascii="Times New Roman" w:hAnsi="Times New Roman" w:cs="Times New Roman"/>
          <w:sz w:val="24"/>
          <w:szCs w:val="24"/>
        </w:rPr>
        <w:t xml:space="preserve">część IV, </w:t>
      </w:r>
      <w:r w:rsidR="000B3179">
        <w:rPr>
          <w:rFonts w:ascii="Times New Roman" w:hAnsi="Times New Roman" w:cs="Times New Roman"/>
          <w:sz w:val="24"/>
          <w:szCs w:val="24"/>
        </w:rPr>
        <w:t>na stronie 18, przeczytaj tekst „Wycieczka do Krakowa”.</w:t>
      </w:r>
    </w:p>
    <w:p w:rsidR="000B3179" w:rsidRDefault="00736059" w:rsidP="00BD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179">
        <w:rPr>
          <w:rFonts w:ascii="Times New Roman" w:hAnsi="Times New Roman" w:cs="Times New Roman"/>
          <w:sz w:val="24"/>
          <w:szCs w:val="24"/>
        </w:rPr>
        <w:t>. Ustnie odpowiedz na pytania:</w:t>
      </w:r>
    </w:p>
    <w:p w:rsidR="000B3179" w:rsidRDefault="000B3179" w:rsidP="00BD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jakiego miasta pojechały dzieci na wycieczkę?</w:t>
      </w:r>
    </w:p>
    <w:p w:rsidR="000B3179" w:rsidRDefault="000B3179" w:rsidP="00BD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dzieci zwiedzały w Krakowie?</w:t>
      </w:r>
    </w:p>
    <w:p w:rsidR="00BD451A" w:rsidRDefault="00BD451A" w:rsidP="00BD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zadanie otrzymały do wykonania w klasie?</w:t>
      </w:r>
    </w:p>
    <w:p w:rsidR="000B3179" w:rsidRDefault="000B3179" w:rsidP="00BD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nauczycielka zachęciła dzieci do napisania sprawozdania?</w:t>
      </w:r>
    </w:p>
    <w:p w:rsidR="00BD451A" w:rsidRDefault="00BD451A" w:rsidP="00BD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1A" w:rsidRDefault="00736059" w:rsidP="00BD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451A">
        <w:rPr>
          <w:rFonts w:ascii="Times New Roman" w:hAnsi="Times New Roman" w:cs="Times New Roman"/>
          <w:sz w:val="24"/>
          <w:szCs w:val="24"/>
        </w:rPr>
        <w:t xml:space="preserve">. Otwórz ćwiczenia do j. polskiego część IV na </w:t>
      </w:r>
      <w:r w:rsidR="0057366A">
        <w:rPr>
          <w:rFonts w:ascii="Times New Roman" w:hAnsi="Times New Roman" w:cs="Times New Roman"/>
          <w:sz w:val="24"/>
          <w:szCs w:val="24"/>
        </w:rPr>
        <w:t>stronie 18, wykonaj ćwiczenie 4 oraz na stronie 17 ćwiczenie 2.</w:t>
      </w:r>
    </w:p>
    <w:p w:rsidR="00BD451A" w:rsidRPr="0057366A" w:rsidRDefault="00BD451A" w:rsidP="00BD45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57366A" w:rsidRPr="0057366A">
        <w:rPr>
          <w:rFonts w:ascii="Times New Roman" w:hAnsi="Times New Roman" w:cs="Times New Roman"/>
          <w:i/>
          <w:sz w:val="24"/>
          <w:szCs w:val="24"/>
        </w:rPr>
        <w:t xml:space="preserve">Wyjaśnienie po wykonaniu ćwiczenia 4: </w:t>
      </w:r>
      <w:r w:rsidRPr="0057366A">
        <w:rPr>
          <w:rFonts w:ascii="Times New Roman" w:hAnsi="Times New Roman" w:cs="Times New Roman"/>
          <w:i/>
          <w:sz w:val="24"/>
          <w:szCs w:val="24"/>
        </w:rPr>
        <w:t>Obwarzanki krakowskie to kulinarny symbol Krakowa. Często na ulicach Krakowa można spotkać  sprzedawców obwarzanków./</w:t>
      </w:r>
    </w:p>
    <w:p w:rsidR="00BD451A" w:rsidRDefault="00BD451A" w:rsidP="00BD451A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AC20121" wp14:editId="2005B334">
            <wp:extent cx="1790700" cy="1228725"/>
            <wp:effectExtent l="0" t="0" r="0" b="9525"/>
            <wp:docPr id="1" name="Obraz 1" descr="Obwarzanki Krakow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warzanki Krakowsk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72" cy="123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2933B473" wp14:editId="21D35750">
            <wp:extent cx="1333500" cy="1876778"/>
            <wp:effectExtent l="0" t="0" r="0" b="9525"/>
            <wp:docPr id="2" name="Obraz 2" descr="Smak tradycji – historia krakowskiego obwarz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k tradycji – historia krakowskiego obwarz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1A" w:rsidRPr="00BD451A" w:rsidRDefault="00BD451A" w:rsidP="00BD45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D451A" w:rsidRDefault="00BD451A" w:rsidP="00BD45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D451A">
        <w:rPr>
          <w:rFonts w:ascii="Times New Roman" w:hAnsi="Times New Roman" w:cs="Times New Roman"/>
          <w:noProof/>
          <w:sz w:val="24"/>
          <w:szCs w:val="24"/>
          <w:lang w:eastAsia="pl-PL"/>
        </w:rPr>
        <w:t>/</w:t>
      </w:r>
      <w:r w:rsidRPr="0057366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Pan Twardowski to postać z krakowskiej legendy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./</w:t>
      </w:r>
    </w:p>
    <w:p w:rsidR="00BD451A" w:rsidRDefault="00BD451A" w:rsidP="00BD45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D451A" w:rsidRDefault="00736059" w:rsidP="00BD451A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4</w:t>
      </w:r>
      <w:r w:rsidR="00BD451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="0057366A">
        <w:rPr>
          <w:rFonts w:ascii="Times New Roman" w:hAnsi="Times New Roman" w:cs="Times New Roman"/>
          <w:noProof/>
          <w:sz w:val="24"/>
          <w:szCs w:val="24"/>
          <w:lang w:eastAsia="pl-PL"/>
        </w:rPr>
        <w:t>Przeczytaj informacje o najstarszych miastach Polski zna</w:t>
      </w:r>
      <w:r w:rsidR="00F66112">
        <w:rPr>
          <w:rFonts w:ascii="Times New Roman" w:hAnsi="Times New Roman" w:cs="Times New Roman"/>
          <w:noProof/>
          <w:sz w:val="24"/>
          <w:szCs w:val="24"/>
          <w:lang w:eastAsia="pl-PL"/>
        </w:rPr>
        <w:t>jdujące się w podręczniku do j. </w:t>
      </w:r>
      <w:r w:rsidR="005736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polskiego na stronie 19, następnie obejrzyj prezentację </w:t>
      </w:r>
      <w:hyperlink r:id="rId9" w:history="1">
        <w:r w:rsidR="0057366A" w:rsidRPr="0057366A">
          <w:rPr>
            <w:color w:val="0000FF"/>
            <w:u w:val="single"/>
          </w:rPr>
          <w:t>https://www.youtube.com/watch?v=tMhy9yAt9E0</w:t>
        </w:r>
      </w:hyperlink>
    </w:p>
    <w:p w:rsidR="0057366A" w:rsidRDefault="0057366A" w:rsidP="00BD451A">
      <w:pPr>
        <w:spacing w:after="0" w:line="240" w:lineRule="auto"/>
      </w:pPr>
    </w:p>
    <w:p w:rsidR="0057366A" w:rsidRDefault="00736059" w:rsidP="00BD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66A" w:rsidRPr="0057366A">
        <w:rPr>
          <w:rFonts w:ascii="Times New Roman" w:hAnsi="Times New Roman" w:cs="Times New Roman"/>
          <w:sz w:val="24"/>
          <w:szCs w:val="24"/>
        </w:rPr>
        <w:t>. Na podstawie przeczytanego tekstu oraz prezentacji wykonaj w ćwiczeniach na stronie 18 ćw. 6 oraz na stronie 17 ćw. 3</w:t>
      </w:r>
      <w:r w:rsidR="0057366A">
        <w:rPr>
          <w:rFonts w:ascii="Times New Roman" w:hAnsi="Times New Roman" w:cs="Times New Roman"/>
          <w:sz w:val="24"/>
          <w:szCs w:val="24"/>
        </w:rPr>
        <w:t>.</w:t>
      </w:r>
    </w:p>
    <w:p w:rsidR="0057366A" w:rsidRDefault="0057366A" w:rsidP="00BD45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66A">
        <w:rPr>
          <w:rFonts w:ascii="Times New Roman" w:hAnsi="Times New Roman" w:cs="Times New Roman"/>
          <w:i/>
          <w:sz w:val="24"/>
          <w:szCs w:val="24"/>
        </w:rPr>
        <w:t>/Wyjaśnienie po wykonaniu ćwiczenia 3: To zdanie to przysłowie, które oznacza, że do celu należy podążać powoli oraz, że na wszystko przyjdzie pora./</w:t>
      </w:r>
    </w:p>
    <w:p w:rsidR="0057366A" w:rsidRDefault="0057366A" w:rsidP="00BD45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366A" w:rsidRDefault="0057366A" w:rsidP="00BD451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DLA CHĘTNYCH: Jeżeli chcesz dowiedzieć się czegoś więcej na tem</w:t>
      </w:r>
      <w:r w:rsidR="007F3B6B">
        <w:rPr>
          <w:rFonts w:ascii="Times New Roman" w:hAnsi="Times New Roman" w:cs="Times New Roman"/>
          <w:sz w:val="24"/>
          <w:szCs w:val="24"/>
        </w:rPr>
        <w:t xml:space="preserve">at postaci Pana Twardowskiego możesz obejrzeć prezentację  </w:t>
      </w:r>
      <w:hyperlink r:id="rId10" w:history="1">
        <w:r w:rsidR="007F3B6B" w:rsidRPr="007F3B6B">
          <w:rPr>
            <w:color w:val="0000FF"/>
            <w:u w:val="single"/>
          </w:rPr>
          <w:t>https://www.youtube.com/watch?v=IJvSy9AEX-Y</w:t>
        </w:r>
      </w:hyperlink>
    </w:p>
    <w:p w:rsidR="0057366A" w:rsidRPr="00BD451A" w:rsidRDefault="0057366A" w:rsidP="00BD45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0329" w:rsidRDefault="005E3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techniczna</w:t>
      </w:r>
      <w:r w:rsidR="002D4A8A">
        <w:rPr>
          <w:rFonts w:ascii="Times New Roman" w:hAnsi="Times New Roman" w:cs="Times New Roman"/>
          <w:b/>
          <w:sz w:val="24"/>
          <w:szCs w:val="24"/>
        </w:rPr>
        <w:t>:</w:t>
      </w:r>
    </w:p>
    <w:p w:rsidR="00420329" w:rsidRPr="00420329" w:rsidRDefault="006D4848" w:rsidP="00FE0C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Wykonaj Smoka W</w:t>
      </w:r>
      <w:r w:rsidR="00FE0CAF" w:rsidRPr="00420329">
        <w:rPr>
          <w:rFonts w:ascii="Times New Roman" w:hAnsi="Times New Roman" w:cs="Times New Roman"/>
          <w:sz w:val="24"/>
          <w:szCs w:val="24"/>
          <w:u w:val="single"/>
        </w:rPr>
        <w:t xml:space="preserve">awelskiego. </w:t>
      </w:r>
    </w:p>
    <w:p w:rsidR="00420329" w:rsidRDefault="007F3B6B" w:rsidP="00FE0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oraz pomysł jest dowolny, do pracy wykorzystaj dostępne w domu materiały (np.: rolka po papierze toaletowym, opakowania po jajkach, plastikowa butelka, nakrętki plastikowe, papier kolorowy, bibuła, wstążeczki,</w:t>
      </w:r>
      <w:r w:rsidR="00420329">
        <w:rPr>
          <w:rFonts w:ascii="Times New Roman" w:hAnsi="Times New Roman" w:cs="Times New Roman"/>
          <w:sz w:val="24"/>
          <w:szCs w:val="24"/>
        </w:rPr>
        <w:t xml:space="preserve"> plastelina,</w:t>
      </w:r>
      <w:r>
        <w:rPr>
          <w:rFonts w:ascii="Times New Roman" w:hAnsi="Times New Roman" w:cs="Times New Roman"/>
          <w:sz w:val="24"/>
          <w:szCs w:val="24"/>
        </w:rPr>
        <w:t xml:space="preserve"> itp.). </w:t>
      </w:r>
      <w:r w:rsidR="00420329">
        <w:rPr>
          <w:rFonts w:ascii="Times New Roman" w:hAnsi="Times New Roman" w:cs="Times New Roman"/>
          <w:sz w:val="24"/>
          <w:szCs w:val="24"/>
        </w:rPr>
        <w:t xml:space="preserve">Pamiętajcie, że </w:t>
      </w:r>
      <w:r w:rsidR="006D4848">
        <w:rPr>
          <w:rFonts w:ascii="Times New Roman" w:hAnsi="Times New Roman" w:cs="Times New Roman"/>
          <w:sz w:val="24"/>
          <w:szCs w:val="24"/>
        </w:rPr>
        <w:t>w </w:t>
      </w:r>
      <w:r w:rsidR="00420329">
        <w:rPr>
          <w:rFonts w:ascii="Times New Roman" w:hAnsi="Times New Roman" w:cs="Times New Roman"/>
          <w:sz w:val="24"/>
          <w:szCs w:val="24"/>
        </w:rPr>
        <w:t>wykonaniu pracy liczy się staranność i samodzielność.</w:t>
      </w:r>
    </w:p>
    <w:p w:rsidR="00FE0CAF" w:rsidRDefault="007F3B6B" w:rsidP="00FE0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Wierzę, że znajdziecie rewelacyjne pomysły na wykonanie t</w:t>
      </w:r>
      <w:r w:rsidR="00420329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>pracy</w:t>
      </w:r>
      <w:r w:rsidR="0027014C">
        <w:rPr>
          <w:rFonts w:ascii="Times New Roman" w:hAnsi="Times New Roman" w:cs="Times New Roman"/>
          <w:sz w:val="24"/>
          <w:szCs w:val="24"/>
        </w:rPr>
        <w:t>. Jeżeli będzie Wam ciężko możecie</w:t>
      </w:r>
      <w:r w:rsidR="00FE0CAF" w:rsidRPr="008879FF">
        <w:rPr>
          <w:rFonts w:ascii="Times New Roman" w:hAnsi="Times New Roman" w:cs="Times New Roman"/>
          <w:sz w:val="24"/>
          <w:szCs w:val="24"/>
        </w:rPr>
        <w:t xml:space="preserve"> posłużyć się przykładami:</w:t>
      </w:r>
    </w:p>
    <w:p w:rsidR="0027014C" w:rsidRDefault="0027014C" w:rsidP="00FE0CAF">
      <w:pPr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smok z origami z koła </w:t>
      </w:r>
      <w:hyperlink r:id="rId11" w:history="1">
        <w:r w:rsidRPr="0027014C">
          <w:rPr>
            <w:color w:val="0000FF"/>
            <w:u w:val="single"/>
          </w:rPr>
          <w:t>http://www.kaczkadziwaczka.com.pl/jak-zrobic-smoka-origami/</w:t>
        </w:r>
      </w:hyperlink>
    </w:p>
    <w:p w:rsidR="0027014C" w:rsidRPr="008879FF" w:rsidRDefault="0027014C" w:rsidP="00FE0C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FD8BA89" wp14:editId="6C456F99">
            <wp:extent cx="1249505" cy="1809750"/>
            <wp:effectExtent l="0" t="0" r="8255" b="0"/>
            <wp:docPr id="3" name="Obraz 3" descr="Smok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k origam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25" cy="181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AF" w:rsidRDefault="007F3B6B" w:rsidP="007F3B6B"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CAF" w:rsidRPr="007F3B6B">
        <w:rPr>
          <w:rFonts w:ascii="Times New Roman" w:hAnsi="Times New Roman" w:cs="Times New Roman"/>
          <w:sz w:val="24"/>
          <w:szCs w:val="24"/>
        </w:rPr>
        <w:t xml:space="preserve">smok z rolki: </w:t>
      </w:r>
      <w:hyperlink r:id="rId13" w:history="1">
        <w:r w:rsidR="00FE0CAF">
          <w:rPr>
            <w:rStyle w:val="Hipercze"/>
          </w:rPr>
          <w:t>https://www.youtube.com/watch?v=jF1ee5O5pJs&amp;feature=youtu.be</w:t>
        </w:r>
      </w:hyperlink>
      <w:r w:rsidR="00420329">
        <w:t xml:space="preserve"> </w:t>
      </w:r>
      <w:r w:rsidR="00FE0CAF">
        <w:t xml:space="preserve"> </w:t>
      </w:r>
    </w:p>
    <w:p w:rsidR="006D4848" w:rsidRDefault="006D4848" w:rsidP="007F3B6B">
      <w:r>
        <w:rPr>
          <w:noProof/>
          <w:lang w:eastAsia="pl-PL"/>
        </w:rPr>
        <w:drawing>
          <wp:inline distT="0" distB="0" distL="0" distR="0" wp14:anchorId="276DF4B0" wp14:editId="05084254">
            <wp:extent cx="1531155" cy="1019175"/>
            <wp:effectExtent l="0" t="0" r="0" b="0"/>
            <wp:docPr id="4" name="Obraz 4" descr="Smok zionący ogniem | Zabawy językowe i logopedyczne | p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k zionący ogniem | Zabawy językowe i logopedyczne | prac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49" cy="101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AF" w:rsidRDefault="0027014C" w:rsidP="0027014C">
      <w:pPr>
        <w:rPr>
          <w:rStyle w:val="Hipercze"/>
        </w:rPr>
      </w:pPr>
      <w:r w:rsidRPr="00420329">
        <w:rPr>
          <w:rFonts w:ascii="Times New Roman" w:hAnsi="Times New Roman" w:cs="Times New Roman"/>
          <w:sz w:val="24"/>
          <w:szCs w:val="24"/>
        </w:rPr>
        <w:t xml:space="preserve">- </w:t>
      </w:r>
      <w:r w:rsidR="00FE0CAF" w:rsidRPr="00420329">
        <w:rPr>
          <w:rFonts w:ascii="Times New Roman" w:hAnsi="Times New Roman" w:cs="Times New Roman"/>
          <w:sz w:val="24"/>
          <w:szCs w:val="24"/>
        </w:rPr>
        <w:t>smok z opakowania po jajkach</w:t>
      </w:r>
      <w:r w:rsidR="00FE0CAF">
        <w:t xml:space="preserve">: </w:t>
      </w:r>
      <w:hyperlink r:id="rId15" w:history="1">
        <w:r w:rsidR="00FE0CAF">
          <w:rPr>
            <w:rStyle w:val="Hipercze"/>
          </w:rPr>
          <w:t>http://figlujemy.blogspot.com/2015/10/smok-z-opakowania-po-jajkach.html?m=1</w:t>
        </w:r>
      </w:hyperlink>
    </w:p>
    <w:p w:rsidR="006D4848" w:rsidRDefault="006D4848" w:rsidP="0027014C">
      <w:pPr>
        <w:rPr>
          <w:rStyle w:val="Hipercze"/>
        </w:rPr>
      </w:pPr>
      <w:r>
        <w:rPr>
          <w:noProof/>
          <w:lang w:eastAsia="pl-PL"/>
        </w:rPr>
        <w:drawing>
          <wp:inline distT="0" distB="0" distL="0" distR="0" wp14:anchorId="6ABA939D" wp14:editId="0D0E8562">
            <wp:extent cx="1356889" cy="904875"/>
            <wp:effectExtent l="0" t="0" r="0" b="0"/>
            <wp:docPr id="5" name="Obraz 5" descr="figlujemy: Smok z opakowania po jaj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lujemy: Smok z opakowania po jajkac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87" cy="90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29" w:rsidRDefault="00420329" w:rsidP="0042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329">
        <w:rPr>
          <w:rFonts w:ascii="Times New Roman" w:hAnsi="Times New Roman" w:cs="Times New Roman"/>
          <w:b/>
          <w:sz w:val="24"/>
          <w:szCs w:val="24"/>
        </w:rPr>
        <w:t xml:space="preserve">WYŚLIJ ZDJĘCIE </w:t>
      </w:r>
      <w:r w:rsidRPr="00420329">
        <w:rPr>
          <w:rFonts w:ascii="Times New Roman" w:hAnsi="Times New Roman" w:cs="Times New Roman"/>
          <w:b/>
          <w:sz w:val="24"/>
          <w:szCs w:val="24"/>
        </w:rPr>
        <w:t>PRACY TECHNICZNEJ</w:t>
      </w:r>
      <w:r>
        <w:rPr>
          <w:rFonts w:ascii="Times New Roman" w:hAnsi="Times New Roman" w:cs="Times New Roman"/>
          <w:sz w:val="24"/>
          <w:szCs w:val="24"/>
        </w:rPr>
        <w:t xml:space="preserve"> w dogodnym dla Ciebie momencie na adres </w:t>
      </w:r>
    </w:p>
    <w:p w:rsidR="00420329" w:rsidRPr="00420329" w:rsidRDefault="00420329" w:rsidP="00420329">
      <w:pPr>
        <w:rPr>
          <w:color w:val="000000" w:themeColor="text1"/>
        </w:rPr>
      </w:pPr>
      <w:r w:rsidRPr="0042032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7" w:history="1">
        <w:r w:rsidRPr="00420329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 w:themeFill="background1"/>
          </w:rPr>
          <w:t>k.lyson@sp5.andrychow.eu</w:t>
        </w:r>
      </w:hyperlink>
      <w:r w:rsidRPr="00420329">
        <w:rPr>
          <w:rStyle w:val="Hipercze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</w:t>
      </w:r>
      <w:r w:rsidRPr="00420329">
        <w:rPr>
          <w:rStyle w:val="Hipercze"/>
          <w:rFonts w:ascii="Times New Roman" w:hAnsi="Times New Roman" w:cs="Times New Roman"/>
          <w:sz w:val="24"/>
          <w:szCs w:val="24"/>
          <w:u w:val="none"/>
          <w:shd w:val="clear" w:color="auto" w:fill="FFFFFF" w:themeFill="background1"/>
        </w:rPr>
        <w:t xml:space="preserve">        </w:t>
      </w:r>
    </w:p>
    <w:p w:rsidR="00FE0CAF" w:rsidRPr="00420329" w:rsidRDefault="00FE0CAF">
      <w:pPr>
        <w:rPr>
          <w:rFonts w:ascii="Times New Roman" w:hAnsi="Times New Roman" w:cs="Times New Roman"/>
          <w:b/>
          <w:sz w:val="24"/>
          <w:szCs w:val="24"/>
        </w:rPr>
      </w:pPr>
    </w:p>
    <w:p w:rsidR="006D4848" w:rsidRDefault="006D4848">
      <w:pPr>
        <w:rPr>
          <w:rFonts w:ascii="Times New Roman" w:hAnsi="Times New Roman" w:cs="Times New Roman"/>
          <w:b/>
          <w:sz w:val="24"/>
          <w:szCs w:val="24"/>
        </w:rPr>
      </w:pPr>
    </w:p>
    <w:p w:rsidR="006D4848" w:rsidRDefault="006D4848">
      <w:pPr>
        <w:rPr>
          <w:rFonts w:ascii="Times New Roman" w:hAnsi="Times New Roman" w:cs="Times New Roman"/>
          <w:b/>
          <w:sz w:val="24"/>
          <w:szCs w:val="24"/>
        </w:rPr>
      </w:pPr>
    </w:p>
    <w:p w:rsidR="002D4A8A" w:rsidRDefault="002D4A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Edukacja społeczna:</w:t>
      </w:r>
    </w:p>
    <w:p w:rsidR="007E1088" w:rsidRPr="007E1088" w:rsidRDefault="007E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online: okazja do zobaczenia się dzieci poprzez video rozmowę, doskonalenie umiejętności posługiwania się komunikatorem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, rozmowa na temat trudności, na które napotkali uczniowie podczas wykonywania zadań. Ćwiczenia doskonalące znajomość odczytywania godzin na zegarze, wykonywania obliczeń zegarowych.</w:t>
      </w:r>
    </w:p>
    <w:p w:rsidR="002D4A8A" w:rsidRDefault="002D4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736059" w:rsidRDefault="00736059">
      <w:pPr>
        <w:rPr>
          <w:rFonts w:ascii="Times New Roman" w:hAnsi="Times New Roman" w:cs="Times New Roman"/>
          <w:sz w:val="24"/>
          <w:szCs w:val="24"/>
        </w:rPr>
      </w:pPr>
      <w:r w:rsidRPr="00736059">
        <w:rPr>
          <w:rFonts w:ascii="Times New Roman" w:hAnsi="Times New Roman" w:cs="Times New Roman"/>
          <w:sz w:val="24"/>
          <w:szCs w:val="24"/>
        </w:rPr>
        <w:t>Pamiętaj, że „ruch to zdrowie”. Dlatego jeżeli czujesz się zmęczony odrabianiem zadań zrób sobie przerwę, wstań trochę się poruszaj, napij się wody.</w:t>
      </w:r>
    </w:p>
    <w:p w:rsidR="00736059" w:rsidRDefault="00736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zajęć z wychowania fizycznego przedstawiam Ci propozycję ćwiczeń z butelkami:</w:t>
      </w:r>
    </w:p>
    <w:p w:rsidR="00736059" w:rsidRDefault="00B01BBD">
      <w:hyperlink r:id="rId18" w:history="1">
        <w:r w:rsidR="00736059" w:rsidRPr="00736059">
          <w:rPr>
            <w:color w:val="0000FF"/>
            <w:u w:val="single"/>
          </w:rPr>
          <w:t>https://www.youtube.com/watch?v=OhhjWolQkj4</w:t>
        </w:r>
      </w:hyperlink>
    </w:p>
    <w:p w:rsidR="00736059" w:rsidRDefault="007E10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/W</w:t>
      </w:r>
      <w:r w:rsidR="00736059" w:rsidRPr="007E1088">
        <w:rPr>
          <w:rFonts w:ascii="Times New Roman" w:hAnsi="Times New Roman" w:cs="Times New Roman"/>
          <w:i/>
          <w:sz w:val="24"/>
          <w:szCs w:val="24"/>
        </w:rPr>
        <w:t>ykonaj te ćwiczenia na które pozwalają Ci warunki w domu, pamiętaj też, że jeżeli będziesz wykonywał ćwiczenia z unoszeniem butelek, nie powinny one być zby</w:t>
      </w:r>
      <w:r>
        <w:rPr>
          <w:rFonts w:ascii="Times New Roman" w:hAnsi="Times New Roman" w:cs="Times New Roman"/>
          <w:i/>
          <w:sz w:val="24"/>
          <w:szCs w:val="24"/>
        </w:rPr>
        <w:t>t ciężkie.</w:t>
      </w:r>
      <w:r w:rsidR="00736059" w:rsidRPr="007E1088">
        <w:rPr>
          <w:rFonts w:ascii="Times New Roman" w:hAnsi="Times New Roman" w:cs="Times New Roman"/>
          <w:i/>
          <w:sz w:val="24"/>
          <w:szCs w:val="24"/>
        </w:rPr>
        <w:t>/</w:t>
      </w:r>
    </w:p>
    <w:p w:rsidR="007E1088" w:rsidRDefault="007E1088">
      <w:pPr>
        <w:rPr>
          <w:rFonts w:ascii="Times New Roman" w:hAnsi="Times New Roman" w:cs="Times New Roman"/>
          <w:i/>
          <w:sz w:val="24"/>
          <w:szCs w:val="24"/>
        </w:rPr>
      </w:pPr>
    </w:p>
    <w:p w:rsidR="007E1088" w:rsidRPr="007E1088" w:rsidRDefault="007E10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zobaczenia o godzinie 16.30!</w:t>
      </w:r>
    </w:p>
    <w:sectPr w:rsidR="007E1088" w:rsidRPr="007E108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BD" w:rsidRDefault="00B01BBD" w:rsidP="002D4A8A">
      <w:pPr>
        <w:spacing w:after="0" w:line="240" w:lineRule="auto"/>
      </w:pPr>
      <w:r>
        <w:separator/>
      </w:r>
    </w:p>
  </w:endnote>
  <w:endnote w:type="continuationSeparator" w:id="0">
    <w:p w:rsidR="00B01BBD" w:rsidRDefault="00B01BBD" w:rsidP="002D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BD" w:rsidRDefault="00B01BBD" w:rsidP="002D4A8A">
      <w:pPr>
        <w:spacing w:after="0" w:line="240" w:lineRule="auto"/>
      </w:pPr>
      <w:r>
        <w:separator/>
      </w:r>
    </w:p>
  </w:footnote>
  <w:footnote w:type="continuationSeparator" w:id="0">
    <w:p w:rsidR="00B01BBD" w:rsidRDefault="00B01BBD" w:rsidP="002D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8A" w:rsidRPr="002D4A8A" w:rsidRDefault="002D4A8A">
    <w:pPr>
      <w:pStyle w:val="Nagwek"/>
      <w:rPr>
        <w:rFonts w:ascii="Times New Roman" w:hAnsi="Times New Roman" w:cs="Times New Roman"/>
        <w:sz w:val="28"/>
        <w:szCs w:val="28"/>
      </w:rPr>
    </w:pPr>
    <w:r w:rsidRPr="002D4A8A">
      <w:rPr>
        <w:rFonts w:ascii="Times New Roman" w:hAnsi="Times New Roman" w:cs="Times New Roman"/>
        <w:sz w:val="28"/>
        <w:szCs w:val="28"/>
      </w:rPr>
      <w:t>7.05.2020 czwartek</w:t>
    </w:r>
  </w:p>
  <w:p w:rsidR="002D4A8A" w:rsidRDefault="002D4A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A"/>
    <w:rsid w:val="000B3179"/>
    <w:rsid w:val="0027014C"/>
    <w:rsid w:val="002D4A8A"/>
    <w:rsid w:val="003950A1"/>
    <w:rsid w:val="00420329"/>
    <w:rsid w:val="0057366A"/>
    <w:rsid w:val="005E350E"/>
    <w:rsid w:val="00691F3F"/>
    <w:rsid w:val="006D4848"/>
    <w:rsid w:val="00736059"/>
    <w:rsid w:val="007E1088"/>
    <w:rsid w:val="007F3B6B"/>
    <w:rsid w:val="00AA067E"/>
    <w:rsid w:val="00B01BBD"/>
    <w:rsid w:val="00BD451A"/>
    <w:rsid w:val="00C662C7"/>
    <w:rsid w:val="00F66112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8A"/>
  </w:style>
  <w:style w:type="paragraph" w:styleId="Stopka">
    <w:name w:val="footer"/>
    <w:basedOn w:val="Normalny"/>
    <w:link w:val="StopkaZnak"/>
    <w:uiPriority w:val="99"/>
    <w:unhideWhenUsed/>
    <w:rsid w:val="002D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8A"/>
  </w:style>
  <w:style w:type="paragraph" w:styleId="Tekstdymka">
    <w:name w:val="Balloon Text"/>
    <w:basedOn w:val="Normalny"/>
    <w:link w:val="TekstdymkaZnak"/>
    <w:uiPriority w:val="99"/>
    <w:semiHidden/>
    <w:unhideWhenUsed/>
    <w:rsid w:val="002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0C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8A"/>
  </w:style>
  <w:style w:type="paragraph" w:styleId="Stopka">
    <w:name w:val="footer"/>
    <w:basedOn w:val="Normalny"/>
    <w:link w:val="StopkaZnak"/>
    <w:uiPriority w:val="99"/>
    <w:unhideWhenUsed/>
    <w:rsid w:val="002D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8A"/>
  </w:style>
  <w:style w:type="paragraph" w:styleId="Tekstdymka">
    <w:name w:val="Balloon Text"/>
    <w:basedOn w:val="Normalny"/>
    <w:link w:val="TekstdymkaZnak"/>
    <w:uiPriority w:val="99"/>
    <w:semiHidden/>
    <w:unhideWhenUsed/>
    <w:rsid w:val="002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0C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jF1ee5O5pJs&amp;feature=youtu.be" TargetMode="External"/><Relationship Id="rId18" Type="http://schemas.openxmlformats.org/officeDocument/2006/relationships/hyperlink" Target="https://www.youtube.com/watch?v=OhhjWolQkj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k.lyson@sp5.andrychow.e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aczkadziwaczka.com.pl/jak-zrobic-smoka-origam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glujemy.blogspot.com/2015/10/smok-z-opakowania-po-jajkach.html?m=1" TargetMode="External"/><Relationship Id="rId10" Type="http://schemas.openxmlformats.org/officeDocument/2006/relationships/hyperlink" Target="https://www.youtube.com/watch?v=IJvSy9AEX-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Mhy9yAt9E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5</cp:revision>
  <dcterms:created xsi:type="dcterms:W3CDTF">2020-05-05T19:39:00Z</dcterms:created>
  <dcterms:modified xsi:type="dcterms:W3CDTF">2020-05-07T05:26:00Z</dcterms:modified>
</cp:coreProperties>
</file>