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ED" w:rsidRPr="00396AED" w:rsidRDefault="0049160B" w:rsidP="00396AED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Dzień dobry! </w:t>
      </w:r>
    </w:p>
    <w:p w:rsidR="0049160B" w:rsidRPr="0049160B" w:rsidRDefault="0049160B" w:rsidP="0049160B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>Proszę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>,</w:t>
      </w:r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 xml:space="preserve"> aby dzieci wysłuchały nagrania i zastanowiły się w jakiej kolejności wymieniane są przedmioty z ćw. 3 str. 45 w podręczniku.</w:t>
      </w:r>
    </w:p>
    <w:p w:rsidR="0049160B" w:rsidRPr="0049160B" w:rsidRDefault="0049160B" w:rsidP="0049160B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>Proszę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>,</w:t>
      </w:r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 xml:space="preserve"> aby wpisały do zeszytu pytanie:</w:t>
      </w:r>
    </w:p>
    <w:p w:rsidR="0049160B" w:rsidRPr="0049160B" w:rsidRDefault="0049160B" w:rsidP="0049160B">
      <w:pPr>
        <w:spacing w:line="36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4"/>
        </w:rPr>
      </w:pPr>
      <w:proofErr w:type="spellStart"/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>Where’s</w:t>
      </w:r>
      <w:proofErr w:type="spellEnd"/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 xml:space="preserve"> the (</w:t>
      </w:r>
      <w:proofErr w:type="spellStart"/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>table</w:t>
      </w:r>
      <w:proofErr w:type="spellEnd"/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 xml:space="preserve">)? – Gdzie jest (stół)? </w:t>
      </w:r>
    </w:p>
    <w:p w:rsidR="0049160B" w:rsidRPr="0049160B" w:rsidRDefault="0049160B" w:rsidP="0049160B">
      <w:pPr>
        <w:spacing w:line="36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 xml:space="preserve">oraz odpowiedź: </w:t>
      </w:r>
      <w:proofErr w:type="spellStart"/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>It’s</w:t>
      </w:r>
      <w:proofErr w:type="spellEnd"/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 xml:space="preserve"> in the (</w:t>
      </w:r>
      <w:proofErr w:type="spellStart"/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>kitchen</w:t>
      </w:r>
      <w:proofErr w:type="spellEnd"/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>). – Jest w (kuchni).</w:t>
      </w:r>
    </w:p>
    <w:p w:rsidR="0049160B" w:rsidRPr="0049160B" w:rsidRDefault="0049160B" w:rsidP="0049160B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 xml:space="preserve">Proszę aby patrząc na obrazek w ćw. 4 str. 45 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 xml:space="preserve">w podręczniku dzieci </w:t>
      </w:r>
      <w:bookmarkStart w:id="0" w:name="_GoBack"/>
      <w:bookmarkEnd w:id="0"/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>odpowiedziały w zeszycie na pytania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 xml:space="preserve"> (pytań nie trzeba przepisywać ale można je wydrukować i wkleić)</w:t>
      </w:r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>:</w:t>
      </w:r>
    </w:p>
    <w:p w:rsidR="0049160B" w:rsidRPr="0049160B" w:rsidRDefault="0049160B" w:rsidP="0049160B">
      <w:pPr>
        <w:spacing w:line="36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>a)</w:t>
      </w:r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proofErr w:type="spellStart"/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>Where’s</w:t>
      </w:r>
      <w:proofErr w:type="spellEnd"/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 xml:space="preserve"> the </w:t>
      </w:r>
      <w:proofErr w:type="spellStart"/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>window</w:t>
      </w:r>
      <w:proofErr w:type="spellEnd"/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>?</w:t>
      </w:r>
    </w:p>
    <w:p w:rsidR="0049160B" w:rsidRPr="0049160B" w:rsidRDefault="0049160B" w:rsidP="0049160B">
      <w:pPr>
        <w:spacing w:line="36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>b)</w:t>
      </w:r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proofErr w:type="spellStart"/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>Where’s</w:t>
      </w:r>
      <w:proofErr w:type="spellEnd"/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 xml:space="preserve"> the </w:t>
      </w:r>
      <w:proofErr w:type="spellStart"/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>door</w:t>
      </w:r>
      <w:proofErr w:type="spellEnd"/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>?</w:t>
      </w:r>
    </w:p>
    <w:p w:rsidR="0049160B" w:rsidRPr="0049160B" w:rsidRDefault="0049160B" w:rsidP="0049160B">
      <w:pPr>
        <w:spacing w:line="36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>c)</w:t>
      </w:r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proofErr w:type="spellStart"/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>Where’s</w:t>
      </w:r>
      <w:proofErr w:type="spellEnd"/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 xml:space="preserve"> the red </w:t>
      </w:r>
      <w:proofErr w:type="spellStart"/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>chair</w:t>
      </w:r>
      <w:proofErr w:type="spellEnd"/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 xml:space="preserve">? </w:t>
      </w:r>
    </w:p>
    <w:p w:rsidR="0049160B" w:rsidRPr="0049160B" w:rsidRDefault="0049160B" w:rsidP="0049160B">
      <w:pPr>
        <w:spacing w:line="36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>d)</w:t>
      </w:r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proofErr w:type="spellStart"/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>Where’s</w:t>
      </w:r>
      <w:proofErr w:type="spellEnd"/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 xml:space="preserve"> the </w:t>
      </w:r>
      <w:proofErr w:type="spellStart"/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>doll</w:t>
      </w:r>
      <w:proofErr w:type="spellEnd"/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>?</w:t>
      </w:r>
    </w:p>
    <w:p w:rsidR="0049160B" w:rsidRPr="0049160B" w:rsidRDefault="0049160B" w:rsidP="0049160B">
      <w:pPr>
        <w:spacing w:line="36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C6497E" w:rsidRPr="0049160B" w:rsidRDefault="0049160B" w:rsidP="0049160B">
      <w:pPr>
        <w:rPr>
          <w:color w:val="000000" w:themeColor="text1"/>
        </w:rPr>
      </w:pPr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 xml:space="preserve">Na powyższe pytania odpowiadamy przy użyciu konstrukcji </w:t>
      </w:r>
      <w:proofErr w:type="spellStart"/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>It’s</w:t>
      </w:r>
      <w:proofErr w:type="spellEnd"/>
      <w:r w:rsidRPr="0049160B">
        <w:rPr>
          <w:rFonts w:ascii="Times New Roman" w:eastAsia="Calibri" w:hAnsi="Times New Roman" w:cs="Times New Roman"/>
          <w:color w:val="000000" w:themeColor="text1"/>
          <w:sz w:val="24"/>
        </w:rPr>
        <w:t xml:space="preserve"> in the………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>(wpisujemy brakującą nazwę pomieszczenia)</w:t>
      </w:r>
    </w:p>
    <w:sectPr w:rsidR="00C6497E" w:rsidRPr="0049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CBC"/>
    <w:multiLevelType w:val="hybridMultilevel"/>
    <w:tmpl w:val="D58E3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C1B63"/>
    <w:multiLevelType w:val="hybridMultilevel"/>
    <w:tmpl w:val="4C5CEB1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1"/>
    <w:rsid w:val="00141FF1"/>
    <w:rsid w:val="00396AED"/>
    <w:rsid w:val="0049160B"/>
    <w:rsid w:val="00C6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6A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6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6A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2020-03-31T06:40:00Z</dcterms:created>
  <dcterms:modified xsi:type="dcterms:W3CDTF">2020-04-02T06:24:00Z</dcterms:modified>
</cp:coreProperties>
</file>