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6AED" w:rsidRPr="00396AED" w:rsidRDefault="0049160B" w:rsidP="00396AED">
      <w:pPr>
        <w:spacing w:line="360" w:lineRule="auto"/>
        <w:rPr>
          <w:rFonts w:ascii="Times New Roman" w:hAnsi="Times New Roman" w:cs="Times New Roman"/>
          <w:color w:val="000000" w:themeColor="text1"/>
          <w:sz w:val="24"/>
        </w:rPr>
      </w:pPr>
      <w:r>
        <w:rPr>
          <w:rFonts w:ascii="Times New Roman" w:hAnsi="Times New Roman" w:cs="Times New Roman"/>
          <w:color w:val="000000" w:themeColor="text1"/>
          <w:sz w:val="24"/>
        </w:rPr>
        <w:t xml:space="preserve">Dzień dobry! </w:t>
      </w:r>
    </w:p>
    <w:p w:rsidR="0049160B" w:rsidRPr="0049160B" w:rsidRDefault="0049160B" w:rsidP="0049160B">
      <w:pPr>
        <w:numPr>
          <w:ilvl w:val="0"/>
          <w:numId w:val="2"/>
        </w:numPr>
        <w:spacing w:line="360" w:lineRule="auto"/>
        <w:contextualSpacing/>
        <w:rPr>
          <w:rFonts w:ascii="Times New Roman" w:eastAsia="Calibri" w:hAnsi="Times New Roman" w:cs="Times New Roman"/>
          <w:color w:val="000000" w:themeColor="text1"/>
          <w:sz w:val="24"/>
        </w:rPr>
      </w:pPr>
      <w:r w:rsidRPr="0049160B">
        <w:rPr>
          <w:rFonts w:ascii="Times New Roman" w:eastAsia="Calibri" w:hAnsi="Times New Roman" w:cs="Times New Roman"/>
          <w:color w:val="000000" w:themeColor="text1"/>
          <w:sz w:val="24"/>
        </w:rPr>
        <w:t>Proszę</w:t>
      </w:r>
      <w:r>
        <w:rPr>
          <w:rFonts w:ascii="Times New Roman" w:eastAsia="Calibri" w:hAnsi="Times New Roman" w:cs="Times New Roman"/>
          <w:color w:val="000000" w:themeColor="text1"/>
          <w:sz w:val="24"/>
        </w:rPr>
        <w:t>,</w:t>
      </w:r>
      <w:r w:rsidRPr="0049160B">
        <w:rPr>
          <w:rFonts w:ascii="Times New Roman" w:eastAsia="Calibri" w:hAnsi="Times New Roman" w:cs="Times New Roman"/>
          <w:color w:val="000000" w:themeColor="text1"/>
          <w:sz w:val="24"/>
        </w:rPr>
        <w:t xml:space="preserve"> aby dzieci wysłuchały nagrania i zastanowiły się w jakiej kolejności wymieniane są przedmioty z ćw. 3 str. 45 w podręczniku.</w:t>
      </w:r>
    </w:p>
    <w:p w:rsidR="0049160B" w:rsidRPr="0049160B" w:rsidRDefault="0049160B" w:rsidP="0049160B">
      <w:pPr>
        <w:numPr>
          <w:ilvl w:val="0"/>
          <w:numId w:val="2"/>
        </w:numPr>
        <w:spacing w:line="360" w:lineRule="auto"/>
        <w:contextualSpacing/>
        <w:rPr>
          <w:rFonts w:ascii="Times New Roman" w:eastAsia="Calibri" w:hAnsi="Times New Roman" w:cs="Times New Roman"/>
          <w:color w:val="000000" w:themeColor="text1"/>
          <w:sz w:val="24"/>
        </w:rPr>
      </w:pPr>
      <w:r w:rsidRPr="0049160B">
        <w:rPr>
          <w:rFonts w:ascii="Times New Roman" w:eastAsia="Calibri" w:hAnsi="Times New Roman" w:cs="Times New Roman"/>
          <w:color w:val="000000" w:themeColor="text1"/>
          <w:sz w:val="24"/>
        </w:rPr>
        <w:t>Proszę</w:t>
      </w:r>
      <w:r>
        <w:rPr>
          <w:rFonts w:ascii="Times New Roman" w:eastAsia="Calibri" w:hAnsi="Times New Roman" w:cs="Times New Roman"/>
          <w:color w:val="000000" w:themeColor="text1"/>
          <w:sz w:val="24"/>
        </w:rPr>
        <w:t>,</w:t>
      </w:r>
      <w:r w:rsidRPr="0049160B">
        <w:rPr>
          <w:rFonts w:ascii="Times New Roman" w:eastAsia="Calibri" w:hAnsi="Times New Roman" w:cs="Times New Roman"/>
          <w:color w:val="000000" w:themeColor="text1"/>
          <w:sz w:val="24"/>
        </w:rPr>
        <w:t xml:space="preserve"> aby wpisały do zeszytu pytanie:</w:t>
      </w:r>
    </w:p>
    <w:p w:rsidR="0049160B" w:rsidRPr="0049160B" w:rsidRDefault="0049160B" w:rsidP="0049160B">
      <w:pPr>
        <w:spacing w:line="360" w:lineRule="auto"/>
        <w:ind w:left="720"/>
        <w:contextualSpacing/>
        <w:rPr>
          <w:rFonts w:ascii="Times New Roman" w:eastAsia="Calibri" w:hAnsi="Times New Roman" w:cs="Times New Roman"/>
          <w:color w:val="000000" w:themeColor="text1"/>
          <w:sz w:val="24"/>
        </w:rPr>
      </w:pPr>
      <w:proofErr w:type="spellStart"/>
      <w:r w:rsidRPr="0049160B">
        <w:rPr>
          <w:rFonts w:ascii="Times New Roman" w:eastAsia="Calibri" w:hAnsi="Times New Roman" w:cs="Times New Roman"/>
          <w:color w:val="000000" w:themeColor="text1"/>
          <w:sz w:val="24"/>
        </w:rPr>
        <w:t>Where’s</w:t>
      </w:r>
      <w:proofErr w:type="spellEnd"/>
      <w:r w:rsidRPr="0049160B">
        <w:rPr>
          <w:rFonts w:ascii="Times New Roman" w:eastAsia="Calibri" w:hAnsi="Times New Roman" w:cs="Times New Roman"/>
          <w:color w:val="000000" w:themeColor="text1"/>
          <w:sz w:val="24"/>
        </w:rPr>
        <w:t xml:space="preserve"> the (</w:t>
      </w:r>
      <w:proofErr w:type="spellStart"/>
      <w:r w:rsidRPr="0049160B">
        <w:rPr>
          <w:rFonts w:ascii="Times New Roman" w:eastAsia="Calibri" w:hAnsi="Times New Roman" w:cs="Times New Roman"/>
          <w:color w:val="000000" w:themeColor="text1"/>
          <w:sz w:val="24"/>
        </w:rPr>
        <w:t>table</w:t>
      </w:r>
      <w:proofErr w:type="spellEnd"/>
      <w:r w:rsidRPr="0049160B">
        <w:rPr>
          <w:rFonts w:ascii="Times New Roman" w:eastAsia="Calibri" w:hAnsi="Times New Roman" w:cs="Times New Roman"/>
          <w:color w:val="000000" w:themeColor="text1"/>
          <w:sz w:val="24"/>
        </w:rPr>
        <w:t xml:space="preserve">)? – Gdzie jest (stół)? </w:t>
      </w:r>
    </w:p>
    <w:p w:rsidR="0049160B" w:rsidRPr="0049160B" w:rsidRDefault="0049160B" w:rsidP="0049160B">
      <w:pPr>
        <w:spacing w:line="360" w:lineRule="auto"/>
        <w:ind w:left="720"/>
        <w:contextualSpacing/>
        <w:rPr>
          <w:rFonts w:ascii="Times New Roman" w:eastAsia="Calibri" w:hAnsi="Times New Roman" w:cs="Times New Roman"/>
          <w:color w:val="000000" w:themeColor="text1"/>
          <w:sz w:val="24"/>
        </w:rPr>
      </w:pPr>
      <w:r w:rsidRPr="0049160B">
        <w:rPr>
          <w:rFonts w:ascii="Times New Roman" w:eastAsia="Calibri" w:hAnsi="Times New Roman" w:cs="Times New Roman"/>
          <w:color w:val="000000" w:themeColor="text1"/>
          <w:sz w:val="24"/>
        </w:rPr>
        <w:t xml:space="preserve">oraz odpowiedź: </w:t>
      </w:r>
      <w:proofErr w:type="spellStart"/>
      <w:r w:rsidRPr="0049160B">
        <w:rPr>
          <w:rFonts w:ascii="Times New Roman" w:eastAsia="Calibri" w:hAnsi="Times New Roman" w:cs="Times New Roman"/>
          <w:color w:val="000000" w:themeColor="text1"/>
          <w:sz w:val="24"/>
        </w:rPr>
        <w:t>It’s</w:t>
      </w:r>
      <w:proofErr w:type="spellEnd"/>
      <w:r w:rsidRPr="0049160B">
        <w:rPr>
          <w:rFonts w:ascii="Times New Roman" w:eastAsia="Calibri" w:hAnsi="Times New Roman" w:cs="Times New Roman"/>
          <w:color w:val="000000" w:themeColor="text1"/>
          <w:sz w:val="24"/>
        </w:rPr>
        <w:t xml:space="preserve"> in the (</w:t>
      </w:r>
      <w:proofErr w:type="spellStart"/>
      <w:r w:rsidRPr="0049160B">
        <w:rPr>
          <w:rFonts w:ascii="Times New Roman" w:eastAsia="Calibri" w:hAnsi="Times New Roman" w:cs="Times New Roman"/>
          <w:color w:val="000000" w:themeColor="text1"/>
          <w:sz w:val="24"/>
        </w:rPr>
        <w:t>kitchen</w:t>
      </w:r>
      <w:proofErr w:type="spellEnd"/>
      <w:r w:rsidRPr="0049160B">
        <w:rPr>
          <w:rFonts w:ascii="Times New Roman" w:eastAsia="Calibri" w:hAnsi="Times New Roman" w:cs="Times New Roman"/>
          <w:color w:val="000000" w:themeColor="text1"/>
          <w:sz w:val="24"/>
        </w:rPr>
        <w:t>). – Jest w (kuchni).</w:t>
      </w:r>
    </w:p>
    <w:p w:rsidR="0049160B" w:rsidRPr="0049160B" w:rsidRDefault="0049160B" w:rsidP="0049160B">
      <w:pPr>
        <w:numPr>
          <w:ilvl w:val="0"/>
          <w:numId w:val="2"/>
        </w:numPr>
        <w:spacing w:line="360" w:lineRule="auto"/>
        <w:contextualSpacing/>
        <w:rPr>
          <w:rFonts w:ascii="Times New Roman" w:eastAsia="Calibri" w:hAnsi="Times New Roman" w:cs="Times New Roman"/>
          <w:color w:val="000000" w:themeColor="text1"/>
          <w:sz w:val="24"/>
        </w:rPr>
      </w:pPr>
      <w:r w:rsidRPr="0049160B">
        <w:rPr>
          <w:rFonts w:ascii="Times New Roman" w:eastAsia="Calibri" w:hAnsi="Times New Roman" w:cs="Times New Roman"/>
          <w:color w:val="000000" w:themeColor="text1"/>
          <w:sz w:val="24"/>
        </w:rPr>
        <w:t xml:space="preserve">Proszę aby patrząc na obrazek w ćw. 4 str. 45 </w:t>
      </w:r>
      <w:r>
        <w:rPr>
          <w:rFonts w:ascii="Times New Roman" w:eastAsia="Calibri" w:hAnsi="Times New Roman" w:cs="Times New Roman"/>
          <w:color w:val="000000" w:themeColor="text1"/>
          <w:sz w:val="24"/>
        </w:rPr>
        <w:t xml:space="preserve">w podręczniku dzieci </w:t>
      </w:r>
      <w:bookmarkStart w:id="0" w:name="_GoBack"/>
      <w:bookmarkEnd w:id="0"/>
      <w:r w:rsidRPr="0049160B">
        <w:rPr>
          <w:rFonts w:ascii="Times New Roman" w:eastAsia="Calibri" w:hAnsi="Times New Roman" w:cs="Times New Roman"/>
          <w:color w:val="000000" w:themeColor="text1"/>
          <w:sz w:val="24"/>
        </w:rPr>
        <w:t>odpowiedziały w zeszycie na pytania</w:t>
      </w:r>
      <w:r>
        <w:rPr>
          <w:rFonts w:ascii="Times New Roman" w:eastAsia="Calibri" w:hAnsi="Times New Roman" w:cs="Times New Roman"/>
          <w:color w:val="000000" w:themeColor="text1"/>
          <w:sz w:val="24"/>
        </w:rPr>
        <w:t xml:space="preserve"> (pytań nie trzeba przepisywać ale można je wydrukować i wkleić)</w:t>
      </w:r>
      <w:r w:rsidRPr="0049160B">
        <w:rPr>
          <w:rFonts w:ascii="Times New Roman" w:eastAsia="Calibri" w:hAnsi="Times New Roman" w:cs="Times New Roman"/>
          <w:color w:val="000000" w:themeColor="text1"/>
          <w:sz w:val="24"/>
        </w:rPr>
        <w:t>:</w:t>
      </w:r>
    </w:p>
    <w:p w:rsidR="0049160B" w:rsidRPr="0049160B" w:rsidRDefault="0049160B" w:rsidP="0049160B">
      <w:pPr>
        <w:spacing w:line="360" w:lineRule="auto"/>
        <w:ind w:left="720"/>
        <w:contextualSpacing/>
        <w:rPr>
          <w:rFonts w:ascii="Times New Roman" w:eastAsia="Calibri" w:hAnsi="Times New Roman" w:cs="Times New Roman"/>
          <w:color w:val="000000" w:themeColor="text1"/>
          <w:sz w:val="24"/>
        </w:rPr>
      </w:pPr>
      <w:r>
        <w:rPr>
          <w:rFonts w:ascii="Times New Roman" w:eastAsia="Calibri" w:hAnsi="Times New Roman" w:cs="Times New Roman"/>
          <w:color w:val="000000" w:themeColor="text1"/>
          <w:sz w:val="24"/>
        </w:rPr>
        <w:t>a)</w:t>
      </w:r>
      <w:r w:rsidRPr="0049160B">
        <w:rPr>
          <w:rFonts w:ascii="Times New Roman" w:eastAsia="Calibri" w:hAnsi="Times New Roman" w:cs="Times New Roman"/>
          <w:color w:val="000000" w:themeColor="text1"/>
          <w:sz w:val="24"/>
        </w:rPr>
        <w:t xml:space="preserve"> </w:t>
      </w:r>
      <w:proofErr w:type="spellStart"/>
      <w:r w:rsidRPr="0049160B">
        <w:rPr>
          <w:rFonts w:ascii="Times New Roman" w:eastAsia="Calibri" w:hAnsi="Times New Roman" w:cs="Times New Roman"/>
          <w:color w:val="000000" w:themeColor="text1"/>
          <w:sz w:val="24"/>
        </w:rPr>
        <w:t>Where’s</w:t>
      </w:r>
      <w:proofErr w:type="spellEnd"/>
      <w:r w:rsidRPr="0049160B">
        <w:rPr>
          <w:rFonts w:ascii="Times New Roman" w:eastAsia="Calibri" w:hAnsi="Times New Roman" w:cs="Times New Roman"/>
          <w:color w:val="000000" w:themeColor="text1"/>
          <w:sz w:val="24"/>
        </w:rPr>
        <w:t xml:space="preserve"> the </w:t>
      </w:r>
      <w:proofErr w:type="spellStart"/>
      <w:r w:rsidRPr="0049160B">
        <w:rPr>
          <w:rFonts w:ascii="Times New Roman" w:eastAsia="Calibri" w:hAnsi="Times New Roman" w:cs="Times New Roman"/>
          <w:color w:val="000000" w:themeColor="text1"/>
          <w:sz w:val="24"/>
        </w:rPr>
        <w:t>window</w:t>
      </w:r>
      <w:proofErr w:type="spellEnd"/>
      <w:r w:rsidRPr="0049160B">
        <w:rPr>
          <w:rFonts w:ascii="Times New Roman" w:eastAsia="Calibri" w:hAnsi="Times New Roman" w:cs="Times New Roman"/>
          <w:color w:val="000000" w:themeColor="text1"/>
          <w:sz w:val="24"/>
        </w:rPr>
        <w:t>?</w:t>
      </w:r>
    </w:p>
    <w:p w:rsidR="0049160B" w:rsidRPr="0049160B" w:rsidRDefault="0049160B" w:rsidP="0049160B">
      <w:pPr>
        <w:spacing w:line="360" w:lineRule="auto"/>
        <w:ind w:left="720"/>
        <w:contextualSpacing/>
        <w:rPr>
          <w:rFonts w:ascii="Times New Roman" w:eastAsia="Calibri" w:hAnsi="Times New Roman" w:cs="Times New Roman"/>
          <w:color w:val="000000" w:themeColor="text1"/>
          <w:sz w:val="24"/>
        </w:rPr>
      </w:pPr>
      <w:r>
        <w:rPr>
          <w:rFonts w:ascii="Times New Roman" w:eastAsia="Calibri" w:hAnsi="Times New Roman" w:cs="Times New Roman"/>
          <w:color w:val="000000" w:themeColor="text1"/>
          <w:sz w:val="24"/>
        </w:rPr>
        <w:t>b)</w:t>
      </w:r>
      <w:r w:rsidRPr="0049160B">
        <w:rPr>
          <w:rFonts w:ascii="Times New Roman" w:eastAsia="Calibri" w:hAnsi="Times New Roman" w:cs="Times New Roman"/>
          <w:color w:val="000000" w:themeColor="text1"/>
          <w:sz w:val="24"/>
        </w:rPr>
        <w:t xml:space="preserve"> </w:t>
      </w:r>
      <w:proofErr w:type="spellStart"/>
      <w:r w:rsidRPr="0049160B">
        <w:rPr>
          <w:rFonts w:ascii="Times New Roman" w:eastAsia="Calibri" w:hAnsi="Times New Roman" w:cs="Times New Roman"/>
          <w:color w:val="000000" w:themeColor="text1"/>
          <w:sz w:val="24"/>
        </w:rPr>
        <w:t>Where’s</w:t>
      </w:r>
      <w:proofErr w:type="spellEnd"/>
      <w:r w:rsidRPr="0049160B">
        <w:rPr>
          <w:rFonts w:ascii="Times New Roman" w:eastAsia="Calibri" w:hAnsi="Times New Roman" w:cs="Times New Roman"/>
          <w:color w:val="000000" w:themeColor="text1"/>
          <w:sz w:val="24"/>
        </w:rPr>
        <w:t xml:space="preserve"> the </w:t>
      </w:r>
      <w:proofErr w:type="spellStart"/>
      <w:r w:rsidRPr="0049160B">
        <w:rPr>
          <w:rFonts w:ascii="Times New Roman" w:eastAsia="Calibri" w:hAnsi="Times New Roman" w:cs="Times New Roman"/>
          <w:color w:val="000000" w:themeColor="text1"/>
          <w:sz w:val="24"/>
        </w:rPr>
        <w:t>door</w:t>
      </w:r>
      <w:proofErr w:type="spellEnd"/>
      <w:r w:rsidRPr="0049160B">
        <w:rPr>
          <w:rFonts w:ascii="Times New Roman" w:eastAsia="Calibri" w:hAnsi="Times New Roman" w:cs="Times New Roman"/>
          <w:color w:val="000000" w:themeColor="text1"/>
          <w:sz w:val="24"/>
        </w:rPr>
        <w:t>?</w:t>
      </w:r>
    </w:p>
    <w:p w:rsidR="0049160B" w:rsidRPr="0049160B" w:rsidRDefault="0049160B" w:rsidP="0049160B">
      <w:pPr>
        <w:spacing w:line="360" w:lineRule="auto"/>
        <w:ind w:left="720"/>
        <w:contextualSpacing/>
        <w:rPr>
          <w:rFonts w:ascii="Times New Roman" w:eastAsia="Calibri" w:hAnsi="Times New Roman" w:cs="Times New Roman"/>
          <w:color w:val="000000" w:themeColor="text1"/>
          <w:sz w:val="24"/>
        </w:rPr>
      </w:pPr>
      <w:r>
        <w:rPr>
          <w:rFonts w:ascii="Times New Roman" w:eastAsia="Calibri" w:hAnsi="Times New Roman" w:cs="Times New Roman"/>
          <w:color w:val="000000" w:themeColor="text1"/>
          <w:sz w:val="24"/>
        </w:rPr>
        <w:t>c)</w:t>
      </w:r>
      <w:r w:rsidRPr="0049160B">
        <w:rPr>
          <w:rFonts w:ascii="Times New Roman" w:eastAsia="Calibri" w:hAnsi="Times New Roman" w:cs="Times New Roman"/>
          <w:color w:val="000000" w:themeColor="text1"/>
          <w:sz w:val="24"/>
        </w:rPr>
        <w:t xml:space="preserve"> </w:t>
      </w:r>
      <w:proofErr w:type="spellStart"/>
      <w:r w:rsidRPr="0049160B">
        <w:rPr>
          <w:rFonts w:ascii="Times New Roman" w:eastAsia="Calibri" w:hAnsi="Times New Roman" w:cs="Times New Roman"/>
          <w:color w:val="000000" w:themeColor="text1"/>
          <w:sz w:val="24"/>
        </w:rPr>
        <w:t>Where’s</w:t>
      </w:r>
      <w:proofErr w:type="spellEnd"/>
      <w:r w:rsidRPr="0049160B">
        <w:rPr>
          <w:rFonts w:ascii="Times New Roman" w:eastAsia="Calibri" w:hAnsi="Times New Roman" w:cs="Times New Roman"/>
          <w:color w:val="000000" w:themeColor="text1"/>
          <w:sz w:val="24"/>
        </w:rPr>
        <w:t xml:space="preserve"> the red </w:t>
      </w:r>
      <w:proofErr w:type="spellStart"/>
      <w:r w:rsidRPr="0049160B">
        <w:rPr>
          <w:rFonts w:ascii="Times New Roman" w:eastAsia="Calibri" w:hAnsi="Times New Roman" w:cs="Times New Roman"/>
          <w:color w:val="000000" w:themeColor="text1"/>
          <w:sz w:val="24"/>
        </w:rPr>
        <w:t>chair</w:t>
      </w:r>
      <w:proofErr w:type="spellEnd"/>
      <w:r w:rsidRPr="0049160B">
        <w:rPr>
          <w:rFonts w:ascii="Times New Roman" w:eastAsia="Calibri" w:hAnsi="Times New Roman" w:cs="Times New Roman"/>
          <w:color w:val="000000" w:themeColor="text1"/>
          <w:sz w:val="24"/>
        </w:rPr>
        <w:t xml:space="preserve">? </w:t>
      </w:r>
    </w:p>
    <w:p w:rsidR="0049160B" w:rsidRPr="0049160B" w:rsidRDefault="0049160B" w:rsidP="0049160B">
      <w:pPr>
        <w:spacing w:line="360" w:lineRule="auto"/>
        <w:ind w:left="720"/>
        <w:contextualSpacing/>
        <w:rPr>
          <w:rFonts w:ascii="Times New Roman" w:eastAsia="Calibri" w:hAnsi="Times New Roman" w:cs="Times New Roman"/>
          <w:color w:val="000000" w:themeColor="text1"/>
          <w:sz w:val="24"/>
        </w:rPr>
      </w:pPr>
      <w:r>
        <w:rPr>
          <w:rFonts w:ascii="Times New Roman" w:eastAsia="Calibri" w:hAnsi="Times New Roman" w:cs="Times New Roman"/>
          <w:color w:val="000000" w:themeColor="text1"/>
          <w:sz w:val="24"/>
        </w:rPr>
        <w:t>d)</w:t>
      </w:r>
      <w:r w:rsidRPr="0049160B">
        <w:rPr>
          <w:rFonts w:ascii="Times New Roman" w:eastAsia="Calibri" w:hAnsi="Times New Roman" w:cs="Times New Roman"/>
          <w:color w:val="000000" w:themeColor="text1"/>
          <w:sz w:val="24"/>
        </w:rPr>
        <w:t xml:space="preserve"> </w:t>
      </w:r>
      <w:proofErr w:type="spellStart"/>
      <w:r w:rsidRPr="0049160B">
        <w:rPr>
          <w:rFonts w:ascii="Times New Roman" w:eastAsia="Calibri" w:hAnsi="Times New Roman" w:cs="Times New Roman"/>
          <w:color w:val="000000" w:themeColor="text1"/>
          <w:sz w:val="24"/>
        </w:rPr>
        <w:t>Where’s</w:t>
      </w:r>
      <w:proofErr w:type="spellEnd"/>
      <w:r w:rsidRPr="0049160B">
        <w:rPr>
          <w:rFonts w:ascii="Times New Roman" w:eastAsia="Calibri" w:hAnsi="Times New Roman" w:cs="Times New Roman"/>
          <w:color w:val="000000" w:themeColor="text1"/>
          <w:sz w:val="24"/>
        </w:rPr>
        <w:t xml:space="preserve"> the </w:t>
      </w:r>
      <w:proofErr w:type="spellStart"/>
      <w:r w:rsidRPr="0049160B">
        <w:rPr>
          <w:rFonts w:ascii="Times New Roman" w:eastAsia="Calibri" w:hAnsi="Times New Roman" w:cs="Times New Roman"/>
          <w:color w:val="000000" w:themeColor="text1"/>
          <w:sz w:val="24"/>
        </w:rPr>
        <w:t>doll</w:t>
      </w:r>
      <w:proofErr w:type="spellEnd"/>
      <w:r w:rsidRPr="0049160B">
        <w:rPr>
          <w:rFonts w:ascii="Times New Roman" w:eastAsia="Calibri" w:hAnsi="Times New Roman" w:cs="Times New Roman"/>
          <w:color w:val="000000" w:themeColor="text1"/>
          <w:sz w:val="24"/>
        </w:rPr>
        <w:t>?</w:t>
      </w:r>
    </w:p>
    <w:p w:rsidR="0049160B" w:rsidRPr="0049160B" w:rsidRDefault="0049160B" w:rsidP="0049160B">
      <w:pPr>
        <w:spacing w:line="360" w:lineRule="auto"/>
        <w:ind w:left="720"/>
        <w:contextualSpacing/>
        <w:rPr>
          <w:rFonts w:ascii="Times New Roman" w:eastAsia="Calibri" w:hAnsi="Times New Roman" w:cs="Times New Roman"/>
          <w:color w:val="000000" w:themeColor="text1"/>
          <w:sz w:val="24"/>
        </w:rPr>
      </w:pPr>
    </w:p>
    <w:p w:rsidR="00C6497E" w:rsidRPr="0049160B" w:rsidRDefault="0049160B" w:rsidP="0049160B">
      <w:pPr>
        <w:rPr>
          <w:color w:val="000000" w:themeColor="text1"/>
        </w:rPr>
      </w:pPr>
      <w:r w:rsidRPr="0049160B">
        <w:rPr>
          <w:rFonts w:ascii="Times New Roman" w:eastAsia="Calibri" w:hAnsi="Times New Roman" w:cs="Times New Roman"/>
          <w:color w:val="000000" w:themeColor="text1"/>
          <w:sz w:val="24"/>
        </w:rPr>
        <w:t xml:space="preserve">Na powyższe pytania odpowiadamy przy użyciu konstrukcji </w:t>
      </w:r>
      <w:proofErr w:type="spellStart"/>
      <w:r w:rsidRPr="0049160B">
        <w:rPr>
          <w:rFonts w:ascii="Times New Roman" w:eastAsia="Calibri" w:hAnsi="Times New Roman" w:cs="Times New Roman"/>
          <w:color w:val="000000" w:themeColor="text1"/>
          <w:sz w:val="24"/>
        </w:rPr>
        <w:t>It’s</w:t>
      </w:r>
      <w:proofErr w:type="spellEnd"/>
      <w:r w:rsidRPr="0049160B">
        <w:rPr>
          <w:rFonts w:ascii="Times New Roman" w:eastAsia="Calibri" w:hAnsi="Times New Roman" w:cs="Times New Roman"/>
          <w:color w:val="000000" w:themeColor="text1"/>
          <w:sz w:val="24"/>
        </w:rPr>
        <w:t xml:space="preserve"> in the………</w:t>
      </w:r>
      <w:r>
        <w:rPr>
          <w:rFonts w:ascii="Times New Roman" w:eastAsia="Calibri" w:hAnsi="Times New Roman" w:cs="Times New Roman"/>
          <w:color w:val="000000" w:themeColor="text1"/>
          <w:sz w:val="24"/>
        </w:rPr>
        <w:t>(wpisujemy brakującą nazwę pomieszczenia)</w:t>
      </w:r>
    </w:p>
    <w:sectPr w:rsidR="00C6497E" w:rsidRPr="0049160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07CBC"/>
    <w:multiLevelType w:val="hybridMultilevel"/>
    <w:tmpl w:val="D58E331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C5C1B63"/>
    <w:multiLevelType w:val="hybridMultilevel"/>
    <w:tmpl w:val="4C5CEB1A"/>
    <w:lvl w:ilvl="0" w:tplc="04150017">
      <w:start w:val="1"/>
      <w:numFmt w:val="lowerLetter"/>
      <w:lvlText w:val="%1)"/>
      <w:lvlJc w:val="left"/>
      <w:pPr>
        <w:ind w:left="502" w:hanging="360"/>
      </w:p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0415000F">
      <w:start w:val="1"/>
      <w:numFmt w:val="decimal"/>
      <w:lvlText w:val="%4."/>
      <w:lvlJc w:val="left"/>
      <w:pPr>
        <w:ind w:left="2662" w:hanging="360"/>
      </w:pPr>
    </w:lvl>
    <w:lvl w:ilvl="4" w:tplc="04150019">
      <w:start w:val="1"/>
      <w:numFmt w:val="lowerLetter"/>
      <w:lvlText w:val="%5."/>
      <w:lvlJc w:val="left"/>
      <w:pPr>
        <w:ind w:left="3382" w:hanging="360"/>
      </w:pPr>
    </w:lvl>
    <w:lvl w:ilvl="5" w:tplc="0415001B">
      <w:start w:val="1"/>
      <w:numFmt w:val="lowerRoman"/>
      <w:lvlText w:val="%6."/>
      <w:lvlJc w:val="right"/>
      <w:pPr>
        <w:ind w:left="4102" w:hanging="180"/>
      </w:pPr>
    </w:lvl>
    <w:lvl w:ilvl="6" w:tplc="0415000F">
      <w:start w:val="1"/>
      <w:numFmt w:val="decimal"/>
      <w:lvlText w:val="%7."/>
      <w:lvlJc w:val="left"/>
      <w:pPr>
        <w:ind w:left="4822" w:hanging="360"/>
      </w:pPr>
    </w:lvl>
    <w:lvl w:ilvl="7" w:tplc="04150019">
      <w:start w:val="1"/>
      <w:numFmt w:val="lowerLetter"/>
      <w:lvlText w:val="%8."/>
      <w:lvlJc w:val="left"/>
      <w:pPr>
        <w:ind w:left="5542" w:hanging="360"/>
      </w:pPr>
    </w:lvl>
    <w:lvl w:ilvl="8" w:tplc="0415001B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1FF1"/>
    <w:rsid w:val="00141FF1"/>
    <w:rsid w:val="00396AED"/>
    <w:rsid w:val="0049160B"/>
    <w:rsid w:val="00C649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96AE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sid w:val="00396AED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396AE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96AE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sid w:val="00396AED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396AE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402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46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94</Words>
  <Characters>567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3</cp:revision>
  <dcterms:created xsi:type="dcterms:W3CDTF">2020-03-31T06:40:00Z</dcterms:created>
  <dcterms:modified xsi:type="dcterms:W3CDTF">2020-04-02T06:24:00Z</dcterms:modified>
</cp:coreProperties>
</file>