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88" w:rsidRDefault="00CF2488" w:rsidP="00CF2488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Drodzy uczniowie, </w:t>
      </w:r>
    </w:p>
    <w:p w:rsidR="00CF2488" w:rsidRDefault="00CF2488" w:rsidP="00CF2488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Pięknie poradziliście sobie z kartą pracy z rozdziału 5.</w:t>
      </w:r>
    </w:p>
    <w:p w:rsidR="00CF2488" w:rsidRPr="00F0171C" w:rsidRDefault="00CF2488" w:rsidP="00CF2488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Rozpoczynamy rozdział 6. </w:t>
      </w:r>
      <w:r w:rsidRPr="00F0171C">
        <w:rPr>
          <w:rFonts w:ascii="Times New Roman" w:hAnsi="Times New Roman" w:cs="Times New Roman"/>
          <w:sz w:val="24"/>
        </w:rPr>
        <w:t>Jeżeli istnieje taka możliwość proszę o wydrukowanie i wklejenie poniższych słów do zeszytu. Jeżeli n</w:t>
      </w:r>
      <w:r>
        <w:rPr>
          <w:rFonts w:ascii="Times New Roman" w:hAnsi="Times New Roman" w:cs="Times New Roman"/>
          <w:sz w:val="24"/>
        </w:rPr>
        <w:t xml:space="preserve">ie ma takiej możliwości proszę </w:t>
      </w:r>
      <w:r w:rsidRPr="00F0171C">
        <w:rPr>
          <w:rFonts w:ascii="Times New Roman" w:hAnsi="Times New Roman" w:cs="Times New Roman"/>
          <w:sz w:val="24"/>
        </w:rPr>
        <w:t xml:space="preserve">Państwa o </w:t>
      </w:r>
      <w:r>
        <w:rPr>
          <w:rFonts w:ascii="Times New Roman" w:hAnsi="Times New Roman" w:cs="Times New Roman"/>
          <w:sz w:val="24"/>
        </w:rPr>
        <w:t>cierpliwość – dzieci dostaną kartkę ze słownictwem po powrocie do szkoły</w:t>
      </w:r>
    </w:p>
    <w:p w:rsidR="00CF2488" w:rsidRDefault="00CF2488" w:rsidP="00CF2488">
      <w:pPr>
        <w:spacing w:after="0"/>
        <w:rPr>
          <w:rFonts w:ascii="Times New Roman" w:hAnsi="Times New Roman" w:cs="Times New Roman"/>
          <w:b/>
          <w:color w:val="000000" w:themeColor="text1"/>
          <w:sz w:val="24"/>
        </w:rPr>
      </w:pPr>
    </w:p>
    <w:p w:rsidR="00CF2488" w:rsidRPr="00CF2488" w:rsidRDefault="00CF2488" w:rsidP="00CF2488">
      <w:pPr>
        <w:spacing w:after="0"/>
        <w:rPr>
          <w:rFonts w:ascii="Times New Roman" w:hAnsi="Times New Roman" w:cs="Times New Roman"/>
          <w:b/>
          <w:color w:val="000000" w:themeColor="text1"/>
          <w:sz w:val="24"/>
        </w:rPr>
      </w:pPr>
      <w:r w:rsidRPr="00CF2488">
        <w:rPr>
          <w:rFonts w:ascii="Times New Roman" w:hAnsi="Times New Roman" w:cs="Times New Roman"/>
          <w:b/>
          <w:color w:val="000000" w:themeColor="text1"/>
          <w:sz w:val="24"/>
        </w:rPr>
        <w:t xml:space="preserve">My </w:t>
      </w:r>
      <w:proofErr w:type="spellStart"/>
      <w:r w:rsidRPr="00CF2488">
        <w:rPr>
          <w:rFonts w:ascii="Times New Roman" w:hAnsi="Times New Roman" w:cs="Times New Roman"/>
          <w:b/>
          <w:color w:val="000000" w:themeColor="text1"/>
          <w:sz w:val="24"/>
        </w:rPr>
        <w:t>house</w:t>
      </w:r>
      <w:proofErr w:type="spellEnd"/>
      <w:r w:rsidRPr="00CF2488">
        <w:rPr>
          <w:rFonts w:ascii="Times New Roman" w:hAnsi="Times New Roman" w:cs="Times New Roman"/>
          <w:b/>
          <w:color w:val="000000" w:themeColor="text1"/>
          <w:sz w:val="24"/>
        </w:rPr>
        <w:t xml:space="preserve"> – mój dom</w:t>
      </w:r>
    </w:p>
    <w:p w:rsidR="00CF2488" w:rsidRP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bathroom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 xml:space="preserve"> – łazienka</w:t>
      </w:r>
      <w:bookmarkStart w:id="0" w:name="_GoBack"/>
      <w:bookmarkEnd w:id="0"/>
    </w:p>
    <w:p w:rsidR="00CF2488" w:rsidRP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bedroom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 xml:space="preserve"> – sypialnia</w:t>
      </w:r>
    </w:p>
    <w:p w:rsidR="00CF2488" w:rsidRP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r w:rsidRPr="00CF2488">
        <w:rPr>
          <w:rFonts w:ascii="Times New Roman" w:hAnsi="Times New Roman" w:cs="Times New Roman"/>
          <w:color w:val="000000" w:themeColor="text1"/>
          <w:sz w:val="24"/>
        </w:rPr>
        <w:t>garden – ogród</w:t>
      </w:r>
    </w:p>
    <w:p w:rsidR="00CF2488" w:rsidRP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house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 xml:space="preserve"> – dom</w:t>
      </w:r>
    </w:p>
    <w:p w:rsidR="00CF2488" w:rsidRP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kitchen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 xml:space="preserve"> – kuchnia</w:t>
      </w:r>
    </w:p>
    <w:p w:rsidR="00CF2488" w:rsidRP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living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room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 xml:space="preserve"> – salon</w:t>
      </w:r>
    </w:p>
    <w:p w:rsidR="00CF2488" w:rsidRP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chair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 xml:space="preserve"> – krzesło</w:t>
      </w:r>
    </w:p>
    <w:p w:rsidR="00CF2488" w:rsidRP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door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 xml:space="preserve"> – drzwi</w:t>
      </w:r>
    </w:p>
    <w:p w:rsidR="00CF2488" w:rsidRP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table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 xml:space="preserve"> – stół</w:t>
      </w:r>
    </w:p>
    <w:p w:rsidR="00CF2488" w:rsidRP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window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 xml:space="preserve"> – okno</w:t>
      </w:r>
    </w:p>
    <w:p w:rsidR="00CF2488" w:rsidRP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Where’s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 xml:space="preserve"> (</w:t>
      </w: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Goofy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>)? – Gdzie jest (</w:t>
      </w: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Goofy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>)?</w:t>
      </w:r>
    </w:p>
    <w:p w:rsidR="00CF2488" w:rsidRP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boot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 xml:space="preserve"> – but (za kostkę)</w:t>
      </w:r>
    </w:p>
    <w:p w:rsidR="00CF2488" w:rsidRP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snail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 xml:space="preserve"> – ślimak</w:t>
      </w:r>
    </w:p>
    <w:p w:rsidR="00CF2488" w:rsidRP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It’s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 xml:space="preserve"> in the (</w:t>
      </w: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bedroom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>). – To jest w (sypialni).</w:t>
      </w:r>
    </w:p>
    <w:p w:rsidR="00CF2488" w:rsidRP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r w:rsidRPr="00CF2488">
        <w:rPr>
          <w:rFonts w:ascii="Times New Roman" w:hAnsi="Times New Roman" w:cs="Times New Roman"/>
          <w:color w:val="000000" w:themeColor="text1"/>
          <w:sz w:val="24"/>
        </w:rPr>
        <w:t xml:space="preserve">It </w:t>
      </w: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isn’t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 xml:space="preserve"> in the (</w:t>
      </w: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bedroom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>). – To nie jest w (sypialni).</w:t>
      </w:r>
    </w:p>
    <w:p w:rsidR="00CF2488" w:rsidRP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Is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it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 xml:space="preserve"> in the (</w:t>
      </w:r>
      <w:proofErr w:type="spellStart"/>
      <w:r w:rsidRPr="00CF2488">
        <w:rPr>
          <w:rFonts w:ascii="Times New Roman" w:hAnsi="Times New Roman" w:cs="Times New Roman"/>
          <w:color w:val="000000" w:themeColor="text1"/>
          <w:sz w:val="24"/>
        </w:rPr>
        <w:t>bedroom</w:t>
      </w:r>
      <w:proofErr w:type="spellEnd"/>
      <w:r w:rsidRPr="00CF2488">
        <w:rPr>
          <w:rFonts w:ascii="Times New Roman" w:hAnsi="Times New Roman" w:cs="Times New Roman"/>
          <w:color w:val="000000" w:themeColor="text1"/>
          <w:sz w:val="24"/>
        </w:rPr>
        <w:t>)? – Czy to jest w (sypialni)?</w:t>
      </w:r>
    </w:p>
    <w:p w:rsidR="00CF2488" w:rsidRP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</w:p>
    <w:p w:rsid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</w:p>
    <w:p w:rsid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</w:p>
    <w:p w:rsidR="00CF2488" w:rsidRPr="00CF2488" w:rsidRDefault="00CF2488" w:rsidP="00CF2488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r w:rsidRPr="00CF2488">
        <w:rPr>
          <w:rFonts w:ascii="Times New Roman" w:hAnsi="Times New Roman" w:cs="Times New Roman"/>
          <w:color w:val="000000" w:themeColor="text1"/>
          <w:sz w:val="24"/>
        </w:rPr>
        <w:t xml:space="preserve">Proszę aby dzieci posłuchały rymowanki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(nagranie 2.38) </w:t>
      </w:r>
      <w:r w:rsidRPr="00CF2488">
        <w:rPr>
          <w:rFonts w:ascii="Times New Roman" w:hAnsi="Times New Roman" w:cs="Times New Roman"/>
          <w:color w:val="000000" w:themeColor="text1"/>
          <w:sz w:val="24"/>
        </w:rPr>
        <w:t>oraz poćwiczyły wymowę wyrazów z ćw. 2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(nagranie 2.40).</w:t>
      </w:r>
    </w:p>
    <w:p w:rsidR="00B85C4C" w:rsidRDefault="00B85C4C"/>
    <w:sectPr w:rsidR="00B85C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1763"/>
    <w:multiLevelType w:val="hybridMultilevel"/>
    <w:tmpl w:val="54501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AA"/>
    <w:rsid w:val="005656AA"/>
    <w:rsid w:val="00B85C4C"/>
    <w:rsid w:val="00CF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723</Characters>
  <Application>Microsoft Office Word</Application>
  <DocSecurity>0</DocSecurity>
  <Lines>6</Lines>
  <Paragraphs>1</Paragraphs>
  <ScaleCrop>false</ScaleCrop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2020-03-30T06:53:00Z</dcterms:created>
  <dcterms:modified xsi:type="dcterms:W3CDTF">2020-03-30T06:57:00Z</dcterms:modified>
</cp:coreProperties>
</file>